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89A" w:rsidRPr="004E6F9E" w:rsidRDefault="00AD489A" w:rsidP="00AD4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сл. </w:t>
      </w:r>
      <w:proofErr w:type="spellStart"/>
      <w:r w:rsidRPr="004E6F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Кашары</w:t>
      </w:r>
      <w:proofErr w:type="spellEnd"/>
      <w:r w:rsidRPr="004E6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6F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Кашарского</w:t>
      </w:r>
      <w:proofErr w:type="spellEnd"/>
      <w:r w:rsidRPr="004E6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Ростовской области</w:t>
      </w:r>
    </w:p>
    <w:p w:rsidR="00AD489A" w:rsidRPr="004E6F9E" w:rsidRDefault="00AD489A" w:rsidP="00AD4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AD489A" w:rsidRPr="004E6F9E" w:rsidRDefault="00AD489A" w:rsidP="00AD4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E6F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Кашарская</w:t>
      </w:r>
      <w:proofErr w:type="spellEnd"/>
      <w:r w:rsidRPr="004E6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</w:t>
      </w:r>
    </w:p>
    <w:p w:rsidR="00AD489A" w:rsidRPr="004E6F9E" w:rsidRDefault="00AD489A" w:rsidP="00AD4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89A" w:rsidRPr="004E6F9E" w:rsidRDefault="00AD489A" w:rsidP="00AD4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89A" w:rsidRPr="004E6F9E" w:rsidRDefault="00AD489A" w:rsidP="00AD48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89A" w:rsidRPr="004E6F9E" w:rsidRDefault="00AD489A" w:rsidP="00AD48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«Утверждаю»</w:t>
      </w:r>
    </w:p>
    <w:p w:rsidR="00AD489A" w:rsidRPr="004E6F9E" w:rsidRDefault="00AD489A" w:rsidP="00AD48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Директор МБОУ Кашарской СОШ</w:t>
      </w:r>
    </w:p>
    <w:p w:rsidR="00AD489A" w:rsidRPr="004E6F9E" w:rsidRDefault="00AD489A" w:rsidP="00AD48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       </w:t>
      </w:r>
    </w:p>
    <w:p w:rsidR="00AD489A" w:rsidRPr="004E6F9E" w:rsidRDefault="00AD489A" w:rsidP="00AD48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_______________ </w:t>
      </w:r>
      <w:proofErr w:type="spell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Д.И.Губарев</w:t>
      </w:r>
      <w:proofErr w:type="spellEnd"/>
    </w:p>
    <w:p w:rsidR="00AD489A" w:rsidRPr="004E6F9E" w:rsidRDefault="00AD489A" w:rsidP="00AD489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Приказ от 31.08.2021№55  </w:t>
      </w:r>
    </w:p>
    <w:p w:rsidR="00AD489A" w:rsidRPr="004E6F9E" w:rsidRDefault="00AD489A" w:rsidP="00AD48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89A" w:rsidRPr="004E6F9E" w:rsidRDefault="00AD489A" w:rsidP="00AD48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89A" w:rsidRPr="004E6F9E" w:rsidRDefault="00AD489A" w:rsidP="00AD48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89A" w:rsidRPr="004E6F9E" w:rsidRDefault="004E6F9E" w:rsidP="00AD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р</w:t>
      </w:r>
      <w:r w:rsidR="00AD489A" w:rsidRPr="004E6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абочая программа </w:t>
      </w:r>
    </w:p>
    <w:p w:rsidR="00AD489A" w:rsidRPr="004E6F9E" w:rsidRDefault="00AD489A" w:rsidP="00AD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социального педагога</w:t>
      </w:r>
    </w:p>
    <w:p w:rsidR="00AD489A" w:rsidRPr="004E6F9E" w:rsidRDefault="00823F4B" w:rsidP="00AD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F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«П</w:t>
      </w:r>
      <w:r w:rsidR="00AD489A" w:rsidRPr="004E6F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уть к себе»</w:t>
      </w:r>
    </w:p>
    <w:p w:rsidR="00AD489A" w:rsidRPr="004E6F9E" w:rsidRDefault="00AD489A" w:rsidP="00AD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6F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(С М)</w:t>
      </w:r>
    </w:p>
    <w:p w:rsidR="00AD489A" w:rsidRPr="004E6F9E" w:rsidRDefault="00AD489A" w:rsidP="00AD489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E6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E6F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2021 – 2022 учебный год</w:t>
      </w:r>
    </w:p>
    <w:p w:rsidR="00AD489A" w:rsidRPr="004E6F9E" w:rsidRDefault="00AD489A" w:rsidP="00AD489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489A" w:rsidRPr="004E6F9E" w:rsidRDefault="00AD489A" w:rsidP="00AD489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D489A" w:rsidRPr="004E6F9E" w:rsidRDefault="00AD489A" w:rsidP="00AD489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489A" w:rsidRPr="004E6F9E" w:rsidRDefault="00AD489A" w:rsidP="00AD489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Основное общее образование: 7 «В» класс.</w:t>
      </w:r>
    </w:p>
    <w:p w:rsidR="00AD489A" w:rsidRPr="004E6F9E" w:rsidRDefault="00AD489A" w:rsidP="00AD489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F9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Количество часов: 27</w:t>
      </w:r>
    </w:p>
    <w:p w:rsidR="00AD489A" w:rsidRPr="004E6F9E" w:rsidRDefault="00AD489A" w:rsidP="00AD4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Учитель: Кравченко Ю.В.</w:t>
      </w:r>
    </w:p>
    <w:p w:rsidR="00AD489A" w:rsidRPr="004E6F9E" w:rsidRDefault="00AD489A" w:rsidP="00AD48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89A" w:rsidRPr="004E6F9E" w:rsidRDefault="00AD489A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4E6F9E">
        <w:rPr>
          <w:color w:val="000000"/>
          <w:sz w:val="28"/>
          <w:szCs w:val="28"/>
        </w:rPr>
        <w:t>Андронникова</w:t>
      </w:r>
      <w:proofErr w:type="spellEnd"/>
      <w:r w:rsidRPr="004E6F9E">
        <w:rPr>
          <w:color w:val="000000"/>
          <w:sz w:val="28"/>
          <w:szCs w:val="28"/>
        </w:rPr>
        <w:t xml:space="preserve"> О. О, </w:t>
      </w:r>
      <w:proofErr w:type="spellStart"/>
      <w:r w:rsidRPr="004E6F9E">
        <w:rPr>
          <w:color w:val="000000"/>
          <w:sz w:val="28"/>
          <w:szCs w:val="28"/>
        </w:rPr>
        <w:t>Перевозкина</w:t>
      </w:r>
      <w:proofErr w:type="spellEnd"/>
      <w:r w:rsidRPr="004E6F9E">
        <w:rPr>
          <w:color w:val="000000"/>
          <w:sz w:val="28"/>
          <w:szCs w:val="28"/>
        </w:rPr>
        <w:t xml:space="preserve"> Ю. М.: Психология развития и возрастная психология», НОУ ВПО НГИ, Новосибирск, 2013</w:t>
      </w:r>
    </w:p>
    <w:p w:rsidR="00AD489A" w:rsidRPr="004E6F9E" w:rsidRDefault="00AD489A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E6F9E">
        <w:rPr>
          <w:color w:val="000000"/>
          <w:sz w:val="28"/>
          <w:szCs w:val="28"/>
        </w:rPr>
        <w:t>Голубева Ю. А, Григорьева М. Р. и др.: «Тренинги с подростками: программы, конспекты занятий». «Учитель», Волгоград, 2013</w:t>
      </w:r>
    </w:p>
    <w:p w:rsidR="00AD489A" w:rsidRPr="004E6F9E" w:rsidRDefault="00AD489A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E6F9E">
        <w:rPr>
          <w:color w:val="000000"/>
          <w:sz w:val="28"/>
          <w:szCs w:val="28"/>
        </w:rPr>
        <w:t xml:space="preserve">Кривцова С. В, Рязанова Д. В. и др.: «Жизненные навыки. </w:t>
      </w:r>
      <w:proofErr w:type="spellStart"/>
      <w:r w:rsidRPr="004E6F9E">
        <w:rPr>
          <w:color w:val="000000"/>
          <w:sz w:val="28"/>
          <w:szCs w:val="28"/>
        </w:rPr>
        <w:t>Тренинговые</w:t>
      </w:r>
      <w:proofErr w:type="spellEnd"/>
      <w:r w:rsidRPr="004E6F9E">
        <w:rPr>
          <w:color w:val="000000"/>
          <w:sz w:val="28"/>
          <w:szCs w:val="28"/>
        </w:rPr>
        <w:t xml:space="preserve"> занятия с младшими подростками», «Москва»,</w:t>
      </w:r>
    </w:p>
    <w:p w:rsidR="00AD489A" w:rsidRPr="004E6F9E" w:rsidRDefault="00AD489A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D489A" w:rsidRPr="004E6F9E" w:rsidRDefault="00AD489A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23F4B" w:rsidRPr="004E6F9E" w:rsidRDefault="00823F4B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23F4B" w:rsidRDefault="00823F4B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4E6F9E" w:rsidRDefault="004E6F9E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4E6F9E" w:rsidRDefault="004E6F9E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4E6F9E" w:rsidRPr="004E6F9E" w:rsidRDefault="004E6F9E" w:rsidP="00AD489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823F4B" w:rsidRPr="004E6F9E" w:rsidRDefault="00823F4B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Планируемые результаты освоения учебного предмета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 с ОВЗ (ЗПР) и ОВЗ (ТНР)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обучения. Учитывая причины возникновения учебных затруднений школьников, сходные психофизиологические особенности детей с ОВЗ ЗПР и ОВЗ ТНР, данные учащиеся могут заниматься по одной развивающей программе, направленной на их социализацию, развитие когнитивной сферы.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Учащиеся с задержкой психического развития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это дети, имеющее недостатки в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 (Пункт 16 статьи 2 Федерального закона Российской Федерации «Об образовании в Российской Федерации» N 273-ФЗ).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с ОВЗ ЗПР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саморегуляция</w:t>
      </w:r>
      <w:proofErr w:type="spellEnd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Категория учащихся с задержкой психического развития наиболее многочисленная среди детей с ОВЗ и неоднородная по составу группа школьников. Все учащиеся с ОВЗ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учащихся с ОВЗ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Достаточно часто у учащихся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Диапазон различий в развитии учащихся с ОВЗ ЗПР достаточно велик – от практически нормально развивающихся, испытывающих временные и относительно легко устранимые трудности, до учащихся с выраженными и сложными по структуре нарушениями когнитивной и аффективно-поведенческой сфер личности. От учащихся, способных при специальной поддержке на равных обучаться совместно со здоровыми сверстниками, до учащихся,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Учащиеся с тяжелыми нарушениями речи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характеризуются пониженной способностью к дифференциации звуков, что негативно влияет на владение устной и письменной речью. Отсюда проблемы в овладении программой учебных предметов. Обучающиеся с ТНР имеют следующие особенности психофизического развития: позднее развитие речи, утомляемость, физиологическая незрелость, низкий самоконтроль, сниженная критичность, неустойчивое внимание, неумение работать в заданном темпе и сложности с организацией своей деятельности.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причин возникновения ОВЗ ЗПР и ТНР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 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предполагает занятия с учащимися ОВЗ ЗПР и ОВЗ ТНР подросткового возраста.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Подростковый возраст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особое, исключающее покой состояние, 12-15 летние подростки – «люди на вокзале»: немного тревожно, хорошо известный мир прежнего оставлен позади, а впереди что-то неизвестное. Эйфория, тревога, отсутствие привычного, часто растерянность, обидчивость, вспыльчивость – чувства подростка на данном этапе.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 деятельность данного периода – общение со сверстниками: желание совместной деятельности, мотивация на занятие своего места в коллективе, стремление к автономии и признание ценности своего «Я». Именно в общении подростков происходит освоение моральных норм и ценностей, формирование самосознания и взаимопонимания. Постепенно происходит смена ценностей: теперь важно мнение не родителей, не педагогов, а сверстников или других «значимых взрослых». В этом возрасте идёт активная смена увлечений, интересов.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 новообразованиям данного возраста относятся пубертатное и когнитивное развитие, социализация и становление идентичности. Центральное новообразование подростка – «чувство взрослости». Он претендует на равноправие в отношениях со старшими и идет на конфликты, отстаивая свою «взрослую» позицию. Чувство взрослости проявляется и в стремлении к самостоятельности, желании оградить какие-то стороны своей жизни от вмешательства родителей. Это касается вопросов учёбы, внешности, отношений с ровесниками. Чувство взрослости связано с этическими нормами поведения, которые усваиваются детьми в это время. Появляется моральный «кодекс», предписывающий подросткам четкий стиль поведения в дружеских отношениях со сверстниками. Меняется внутренняя ориентация с морали послушания на нормы поведения взрослых.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происходит развитие самосознания (формирование «Я-концепции», система внутренне согласованных представлений о себе, образов «Я»). Подвергается сильному воздействию самооценка подростков, которым особо важны и нужны поддержка и одобрение взрослых. Происходит интенсивное развитие эмоционального интеллекта.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Изменения, происходящие с ребёнком в детстве, носят скачкообразный характер. Каждый такой «квантовый скачок развития» (Д. Стерн) завершается появлением новой личности, взрослением. Конечно, взросление – это рост, увеличение массы, изменение физических пропорций тела. Но также это изменение личности.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Подростковый возраст – это период взросления, это переход от детства к взрослости. По мнению С. Холла, «этот период воспроизводит эпоху хаоса – столкновение </w:t>
      </w:r>
      <w:proofErr w:type="spell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полуварварских</w:t>
      </w:r>
      <w:proofErr w:type="spellEnd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способов существования с требованиями социума», «подростковый возраст – это период бури и натиска».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ряд противоречий, присущих данному возрасту:</w:t>
      </w:r>
    </w:p>
    <w:p w:rsidR="00270BBF" w:rsidRPr="004E6F9E" w:rsidRDefault="00270BBF" w:rsidP="00270BB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чрезмерная активность, приводящая к изнурению;</w:t>
      </w:r>
    </w:p>
    <w:p w:rsidR="00270BBF" w:rsidRPr="004E6F9E" w:rsidRDefault="00270BBF" w:rsidP="00270BB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смена весёлости унынием;</w:t>
      </w:r>
    </w:p>
    <w:p w:rsidR="00270BBF" w:rsidRPr="004E6F9E" w:rsidRDefault="00270BBF" w:rsidP="00270BB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уверенность в себе, переходящая в застенчивость;</w:t>
      </w:r>
    </w:p>
    <w:p w:rsidR="00270BBF" w:rsidRPr="004E6F9E" w:rsidRDefault="00270BBF" w:rsidP="00270BB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смена высоких нравственных стремлений низкими побуждениями;</w:t>
      </w:r>
    </w:p>
    <w:p w:rsidR="00270BBF" w:rsidRPr="004E6F9E" w:rsidRDefault="00270BBF" w:rsidP="00270BB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чередование активного общения с замкнутостью.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развитие подростка на данном этапе вмешивается чрезвычайно мощный биологический фактор – половое созревание, которое не только меняет всю структуру психической жизни подростка, но и делает его особенно чувствительным к внешним воздействиям – как биологическим, так и социальным. Подростки имеют массу проблем с организацией своей жизни. Они часто импульсивны, им тяжело концентрироваться и трудно направлять свои волевые усилия. Цели могут быстро меняться, не вызывая сожалений.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данном этапе возникает новая форма подросткового эгоцентризма. Ж. Пиаже назвал её «наивным идеализмом» подростка, стремящегося к переустройству мира. Подросток приписывает своему мышлению неограниченную силу, поэтому любые его мечты не кажутся ему фантазиями (помыслить = сделать).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этот период (по мнению Д. Б. </w:t>
      </w:r>
      <w:proofErr w:type="spell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Эльконина</w:t>
      </w:r>
      <w:proofErr w:type="spellEnd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учёба отступает на второй план. Ведущим мотивом поведения подростка является стремление найти своё место среди сверстников. Поэтому он активно ищет друзей, компанию – всех тех, кто сможет его по-настоящему понять. В этом возрасте идёт активная смена увлечений: от смены кружков и секций до увлечения кумирами, музыкальными течениями, компьютерными играми, которые нередко перетекают в зависимость. Эти увлечения объединяют подростков, в том числе в стихийные клубы, интернет-сообщества. Если подростку не удаётся найти своё место среди сверстников, то он может с головой уйти в виртуальный мир или стать правонарушителем, демонстрируя различные формы </w:t>
      </w:r>
      <w:proofErr w:type="spell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девиантного</w:t>
      </w:r>
      <w:proofErr w:type="spellEnd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Э. </w:t>
      </w:r>
      <w:proofErr w:type="spell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Шпрангер</w:t>
      </w:r>
      <w:proofErr w:type="spellEnd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характеризует этот этап как «возраст мечтаний, неясных стремлений, неудовлетворённости, пессимистических настроений, возраст повышенной нервозности и максимума суицидов». Это объясняется кризисом подросткового возраста, содержанием которого является освобождение от детской зависимости и обретение определённого положения в социуме взрослых.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 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проведение развивающих занятий с </w:t>
      </w:r>
      <w:proofErr w:type="spell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подросками</w:t>
      </w:r>
      <w:proofErr w:type="spellEnd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ОВЗ ЗПР и ОВЗ ТНР.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–</w:t>
      </w:r>
    </w:p>
    <w:p w:rsidR="00270BBF" w:rsidRPr="004E6F9E" w:rsidRDefault="00270BBF" w:rsidP="00270BB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определить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особенности организации образовательного процесса для рассматриваемой категории детей в соответствии с индивидуальными особенностями каждого ребёнка;</w:t>
      </w:r>
    </w:p>
    <w:p w:rsidR="00270BBF" w:rsidRPr="004E6F9E" w:rsidRDefault="00270BBF" w:rsidP="00270BB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развивать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личностные качества подростков с ОВЗ ЗПР и ОВЗ ТНР, а также когнитивную сферу: внимание, мышление, память, воображение в процессе участия в моделируемых ситуациях общения;</w:t>
      </w:r>
    </w:p>
    <w:p w:rsidR="00270BBF" w:rsidRPr="004E6F9E" w:rsidRDefault="00270BBF" w:rsidP="00270BB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повышать</w:t>
      </w: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мотивацию и интерес к учению за счёт обеспечения ситуации успешности.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BBF" w:rsidRPr="004E6F9E" w:rsidRDefault="00270BBF" w:rsidP="00270BB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Общая характеристика курса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занятиях этого курса в увлекательной форме (игры, тренинги, работа в мини-группах) учащиеся 7 классов с ОВЗ ЗПР и ОВЗ ТНР смогут познакомиться с особенностями внутреннего мира человека, лучше узнать себя и других, преодолеть разного рода трудности, возникающие в процессе социализации в учебной деятельности. Также предполагается помощь 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учащимся в усвоении АООП, проведение занятий по развитию когнитивной сферы.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BBF" w:rsidRPr="004E6F9E" w:rsidRDefault="00270BBF" w:rsidP="00270BB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Планируемые результаты изучения учебного курса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Развитие социальных и коммуникативных умений, необходимых для установления межличностных отношений друг с другом, с педагогами учителями и другими сотрудниками школы.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Повышение уровня психологической готовности к обучению на данном этапе (снижение школьной тревожности, повышение учебной мотивации, самооценки)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Формирование учебных навыков (групповая сплоченность, соответствие нормам и правилам жизни класса, адекватное поведение в новых школьных ситуациях, конструктивные способы разрешения конфликтов, формирование безопасной атмосферы в группе)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Развитие когнитивных процессов: произвольной памяти, устойчивости внимания, эмоционального интеллекта, целеполагания, самоконтроля.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BBF" w:rsidRPr="004E6F9E" w:rsidRDefault="00270BBF" w:rsidP="00270BB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Содержание учебного курса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блок, 5 занятий: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«Мои чувства».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Цель: развитие внимания подростка к самому себе, своим чувствам, переживаниям, проблемам, настроению, обучение умению осознавать и контролировать своё поведение и эмоциональное состояние, адекватному выражению своих эмоций.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блок, 6 занятий: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«Моё общение».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Цель: развитие у детей навыков совместной деятельности, чувства общности, понимания индивидуальных особенностей людей, особенностей конструктивного общения, формирование и развитие навыков разрешения конфликтов.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блок, 5 занятий: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«Моё учение». 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</w:t>
      </w: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</w:t>
      </w:r>
      <w:proofErr w:type="gram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</w:t>
      </w:r>
      <w:proofErr w:type="gramEnd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о когнитивных процессах – памяти, мышлении, внимании, речи; обучение приёмам развития данных когнитивных процессов.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блок, 6 занятий: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«Я и мои друзья».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Цель: содействие в создании атмосферы психологической безопасности в группе; обучение умению осознавать и контролировать своё поведение и эмоциональное состояние, адекватному выражению своих эмоций; развитие толерантности и понятий «друг», «дружба»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 блок, 6 занятий: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«Я – взрослый?».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Цель:</w:t>
      </w: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нового опыта, новых знаний о мире взрослых и о себе в этом мире; осознание компетенций, личностных качеств, необходимых взрослому человеку.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блок, 7 занятий: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«Я и разные миры».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Цель:</w:t>
      </w: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эффективным способам общения, умению понимать себя и других, отстаивать свои границы.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8"/>
        <w:gridCol w:w="2167"/>
        <w:gridCol w:w="7030"/>
      </w:tblGrid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Цель занятия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блок «Мои чувства», 5 занятий.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Зачем нам чувства</w:t>
            </w:r>
          </w:p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я выражаю свои чувства и эмоции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условия для обращения участников к собственному миру чувств, осознания важности всех чувств, обогащения словаря эмоций. Создание возможности поведения исследования своей эмоциональной жизни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поведение.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умения адекватно выражать свои эмоции, обучение способам </w:t>
            </w:r>
            <w:proofErr w:type="spellStart"/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Мои обиды и мои огорчения.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 понятию «обида», нахождение способов борьбы с обидой, развитие умений сопереживать, выработка положительных эмоций. Выражение возможных причин огорчений, обучение управлению своим настроением.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Тревога, страх, печаль.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психологической природы тревоги, страха, печали. Снижение эмоционального напряжения, связанного с тревожащими ситуациями в жизни подростков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Радость.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Выработка навыков регуляции поведения</w:t>
            </w:r>
          </w:p>
        </w:tc>
      </w:tr>
      <w:tr w:rsidR="00270BBF" w:rsidRPr="004E6F9E" w:rsidTr="004E6F9E">
        <w:tc>
          <w:tcPr>
            <w:tcW w:w="95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блок «Моё общение», 6 занятий.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и ты – действуем вместе.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Установление группового взаимодействия и доверия, развитие </w:t>
            </w:r>
            <w:proofErr w:type="spellStart"/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эмпатии</w:t>
            </w:r>
            <w:proofErr w:type="spellEnd"/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Взаимодействие в группе.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Отработка и закрепление навыков взаимодействия в команде, формирование и развитие группового сплочения, навыков взаимопомощи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Конфликт и его причины.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Прояснение понятия «конфликт», его положительных и отрицательных сторон, понимание причин </w:t>
            </w: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межличностных конфликтов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Конструктивное поведение в конфликте.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взаимодействию в конфликтной ситуации. Выявление стратегий поведения в конфликте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Мои конфликты. Мои способы решения конфликтов.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понятием конфликтной ситуации и особенностям поведения в ней. Обучение учащихся способам выхода из конфликтных ситуаций.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– команда.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Отработка и закрепление навыков взаимодействия в команде, формирование и развитие группового сплочения, навыков взаимопомощи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блок «Моё учение», 5 занятий.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 выход из трудной ситуации.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своим настроением, обучение поиску возможного выхода из проблемной ситуации.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«Нет!» и моё «Да».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осознанному отказу и помощь учащимся в осознании ответственности за свой выбор. Обучение детей пониманию и принятию чувств других людей, представлению о сотрудничестве, воспитание толерантности.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«хорошо» и моё «плохо».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причин успеха и неуспеха в учёбе. Понятие об учебной мотивации: внутренней и внешней.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внимание и память.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механизмами данных познавательных процессов, обучение приёмам – играм развития внимания и памяти.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мышление и мои способности.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механизмом данного познавательного процесса, обучение приёмам – играм развития мышления. Обучение осознанию своих способностей и возможности саморазвития.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блок «Я и мои друзья», 6 занятий.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Говорим о друзьях.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и обогащение опыта, связанного с дружескими отношениями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Отношения друзей. Понимаем друг друга.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 нового эмоционального опыта, связанного с проживанием отношений; осознание понятий «свобода» и «границы» в отношениях. Актуализация опыта понимания в отношениях; приобретение навыков активного слушания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Уверенное и </w:t>
            </w: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неуверенное поведение.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Осознание разницы между уверенным, неуверенным и </w:t>
            </w: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агрессивным поведением.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Какой друг я. Я глазами других.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возможности почувствовать особенности своей личности; получение нового опыта обращения к собственному внутреннему миру. Получение возможности обратной связи о себе от других людей</w:t>
            </w:r>
          </w:p>
        </w:tc>
      </w:tr>
      <w:tr w:rsidR="00270BBF" w:rsidRPr="004E6F9E" w:rsidTr="004E6F9E">
        <w:trPr>
          <w:trHeight w:val="60"/>
        </w:trPr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Моя агрессия.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понятиями «агрессия», «агрессивность», «агрессивное поведение», выработка приемлемых способов разрядки гнева и агрессии.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Здорово быть друзьями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опыта самопознания по данной теме</w:t>
            </w:r>
          </w:p>
        </w:tc>
      </w:tr>
      <w:tr w:rsidR="00270BBF" w:rsidRPr="004E6F9E" w:rsidTr="004E6F9E">
        <w:tc>
          <w:tcPr>
            <w:tcW w:w="95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блок «Я – взрослый?», 6 занятий.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взрослых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представлений подростков о мире взрослых, получение нового эмоционального опыта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 взрослый мир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состояния собственной взрослости, различий представлений о взрослости и реализации в жизни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Дети-подростки-взрослые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умения принятия ответственности, оценка степени собственной взрослости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Ответственность и принятие решений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собственного стиля принятия решений, получение обратной связи от других участников группы</w:t>
            </w:r>
          </w:p>
        </w:tc>
      </w:tr>
      <w:tr w:rsidR="00270BBF" w:rsidRPr="004E6F9E" w:rsidTr="004E6F9E">
        <w:trPr>
          <w:trHeight w:val="360"/>
        </w:trPr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Конструктивное взрослое общение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ожиданий от мира взрослых; обучение выражению негативных чувств конструктивным способом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в ответе за своё будущее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образа, желаемого будущего и путей достижения, делаемого будущего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 блок «Я и разные миры», 7 занятий.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Уникальность и различия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возможности существования различных мнений, взглядов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«Другие» в нашей жизни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различий и сходства между людьми; осознание собственной и чужой уникальности; развитие толерантности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Разные нормы и правила.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возможности сосуществования различных мнений и взглядов, обсудить явление стигматизации людей, актуализация и проработка чувств участников, связанных с предрассудками и стереотипами в отношении разных людей</w:t>
            </w:r>
          </w:p>
        </w:tc>
      </w:tr>
      <w:tr w:rsidR="00270BBF" w:rsidRPr="004E6F9E" w:rsidTr="004E6F9E">
        <w:trPr>
          <w:trHeight w:val="465"/>
        </w:trPr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вокруг меня.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собственных ресурсов для их освоения окружающего мира.</w:t>
            </w:r>
          </w:p>
        </w:tc>
      </w:tr>
      <w:tr w:rsidR="00270BBF" w:rsidRPr="004E6F9E" w:rsidTr="004E6F9E"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Виртуальный мир.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ограничений и опасностей реального мира; осознание приоритетов и ценностей реального мира.</w:t>
            </w:r>
          </w:p>
        </w:tc>
      </w:tr>
      <w:tr w:rsidR="00270BBF" w:rsidRPr="004E6F9E" w:rsidTr="004E6F9E">
        <w:trPr>
          <w:trHeight w:val="345"/>
        </w:trPr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Жизнь в мире различий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умению проявлять толерантность, распознавать стереотипы и предрассудки, отстаивать собственное мнение</w:t>
            </w:r>
          </w:p>
        </w:tc>
      </w:tr>
      <w:tr w:rsidR="00270BBF" w:rsidRPr="004E6F9E" w:rsidTr="004E6F9E">
        <w:trPr>
          <w:trHeight w:val="345"/>
        </w:trPr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Ярмарка моих достоинств.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270BB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навыков самоанализа, развитие уверенности детей в себе.</w:t>
            </w:r>
          </w:p>
        </w:tc>
      </w:tr>
    </w:tbl>
    <w:p w:rsidR="00F0566A" w:rsidRPr="004E6F9E" w:rsidRDefault="00F0566A" w:rsidP="00F056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BBF" w:rsidRPr="004E6F9E" w:rsidRDefault="00270BBF" w:rsidP="00F0566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Календарно - тематическое планирование для 7 класса на 2021-2022 учебный год</w:t>
      </w:r>
    </w:p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4"/>
        <w:gridCol w:w="5003"/>
        <w:gridCol w:w="1123"/>
        <w:gridCol w:w="1567"/>
        <w:gridCol w:w="1508"/>
      </w:tblGrid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факту</w:t>
            </w:r>
          </w:p>
        </w:tc>
      </w:tr>
      <w:tr w:rsidR="00270BBF" w:rsidRPr="004E6F9E" w:rsidTr="00270BBF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0B1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блок «Мои чувства», 5 занятий.</w:t>
            </w: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Зачем нам чувства</w:t>
            </w:r>
          </w:p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я выражаю свои чувства и эмоции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поведение.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13.10.2021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Мои обиды и мои огорчения.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20.10.2021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Тревога, страх, печаль.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17.11.2021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Радость.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24.11.2021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BF" w:rsidRPr="004E6F9E" w:rsidTr="00270BBF">
        <w:tc>
          <w:tcPr>
            <w:tcW w:w="95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 блок «Моё общение», 6 занятий.</w:t>
            </w: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и ты – действуем вместе.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01.12.2021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Взаимодействие в группе.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08.12.2021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Конфликт и его причины.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15.12.2021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Конструктивное поведение в конфликте.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22.12.2021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Мои конфликты. Мои способы решения конфликтов.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29.12.2021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BF" w:rsidRPr="004E6F9E" w:rsidTr="00270BBF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 блок «Моё учение», 5 занятий.</w:t>
            </w: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 выход из трудной ситуации.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19.01.2022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«Нет!» и моё «Да».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26.01.2022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«хорошо» и моё «плохо».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02.02.2022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внимание и память.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09.02.2022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Моё мышление и мои способности.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16.02.2022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BF" w:rsidRPr="004E6F9E" w:rsidTr="00270BBF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70BBF" w:rsidRPr="004E6F9E" w:rsidRDefault="00270BBF" w:rsidP="000B1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блок «Я и мои друзья», 6 занятий.</w:t>
            </w: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Говорим о друзьях.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02.03.2022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Отношения друзей. Понимаем друг друга.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09.03.2022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Уверенное и неуверенное поведение.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F0566A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16.03.2022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Какой друг я. Я глазами других.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F0566A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30.03.2022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rPr>
          <w:trHeight w:val="60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Моя агрессия.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F0566A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06.04.2022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Здорово быть друзьями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F0566A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70BBF" w:rsidRPr="004E6F9E" w:rsidTr="00270BBF">
        <w:tc>
          <w:tcPr>
            <w:tcW w:w="95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0BBF" w:rsidRPr="004E6F9E" w:rsidRDefault="00270BBF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 блок «Я – взрослый?», 6 занятий.</w:t>
            </w: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взрослых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F0566A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Мой взрослый мир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F0566A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27.04.2022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Дети-подростки-взрослые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F0566A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Ответственность и принятие решений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F0566A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24.05.2022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rPr>
          <w:trHeight w:val="360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Конструктивное взрослое общение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F0566A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31.05.2022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в ответе за своё будущее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B1EA9" w:rsidRPr="004E6F9E" w:rsidTr="000B1EA9">
        <w:trPr>
          <w:trHeight w:val="111"/>
        </w:trPr>
        <w:tc>
          <w:tcPr>
            <w:tcW w:w="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1EA9" w:rsidRPr="004E6F9E" w:rsidRDefault="000B1EA9" w:rsidP="000B1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70BBF" w:rsidRPr="004E6F9E" w:rsidRDefault="00270BBF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89A" w:rsidRPr="004E6F9E" w:rsidRDefault="00AD489A" w:rsidP="00AD489A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89A" w:rsidRPr="004E6F9E" w:rsidRDefault="00AD489A" w:rsidP="00AD489A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89A" w:rsidRPr="004E6F9E" w:rsidRDefault="00AD489A" w:rsidP="00AD489A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СОГЛАСОВАНО</w:t>
      </w:r>
    </w:p>
    <w:p w:rsidR="00AD489A" w:rsidRPr="004E6F9E" w:rsidRDefault="00AD489A" w:rsidP="00AD489A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директора по УВР</w:t>
      </w:r>
    </w:p>
    <w:p w:rsidR="00AD489A" w:rsidRPr="004E6F9E" w:rsidRDefault="00AD489A" w:rsidP="00AD489A">
      <w:pPr>
        <w:autoSpaceDE w:val="0"/>
        <w:autoSpaceDN w:val="0"/>
        <w:adjustRightInd w:val="0"/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proofErr w:type="spellStart"/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С.В.Фролова</w:t>
      </w:r>
      <w:proofErr w:type="spellEnd"/>
    </w:p>
    <w:p w:rsidR="00AD489A" w:rsidRPr="004E6F9E" w:rsidRDefault="00AD489A" w:rsidP="00AD489A">
      <w:pPr>
        <w:spacing w:after="14" w:line="268" w:lineRule="auto"/>
        <w:ind w:left="10" w:right="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89A" w:rsidRDefault="00AD489A" w:rsidP="00AD489A">
      <w:pPr>
        <w:rPr>
          <w:rFonts w:ascii="Times New Roman" w:hAnsi="Times New Roman" w:cs="Times New Roman"/>
          <w:sz w:val="28"/>
          <w:szCs w:val="28"/>
        </w:rPr>
      </w:pPr>
    </w:p>
    <w:p w:rsidR="004E6F9E" w:rsidRDefault="004E6F9E" w:rsidP="00AD489A">
      <w:pPr>
        <w:rPr>
          <w:rFonts w:ascii="Times New Roman" w:hAnsi="Times New Roman" w:cs="Times New Roman"/>
          <w:sz w:val="28"/>
          <w:szCs w:val="28"/>
        </w:rPr>
      </w:pPr>
    </w:p>
    <w:p w:rsidR="004E6F9E" w:rsidRDefault="004E6F9E" w:rsidP="00AD489A">
      <w:pPr>
        <w:rPr>
          <w:rFonts w:ascii="Times New Roman" w:hAnsi="Times New Roman" w:cs="Times New Roman"/>
          <w:sz w:val="28"/>
          <w:szCs w:val="28"/>
        </w:rPr>
      </w:pPr>
    </w:p>
    <w:p w:rsidR="004E6F9E" w:rsidRPr="004E6F9E" w:rsidRDefault="004E6F9E" w:rsidP="00AD489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489A" w:rsidRPr="004E6F9E" w:rsidRDefault="00AD489A" w:rsidP="00AD489A">
      <w:pPr>
        <w:spacing w:after="14" w:line="268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Лист внесения изменений в рабочую программу</w:t>
      </w:r>
    </w:p>
    <w:p w:rsidR="00AD489A" w:rsidRPr="004E6F9E" w:rsidRDefault="00AD489A" w:rsidP="00AD489A">
      <w:pPr>
        <w:spacing w:after="14" w:line="268" w:lineRule="auto"/>
        <w:ind w:left="10" w:right="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4"/>
        <w:gridCol w:w="1302"/>
        <w:gridCol w:w="1599"/>
        <w:gridCol w:w="2486"/>
      </w:tblGrid>
      <w:tr w:rsidR="00AD489A" w:rsidRPr="004E6F9E" w:rsidTr="000333D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корректировки</w:t>
            </w:r>
          </w:p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6F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(сжатие, совмещение)</w:t>
            </w:r>
          </w:p>
        </w:tc>
      </w:tr>
      <w:tr w:rsidR="00AD489A" w:rsidRPr="004E6F9E" w:rsidTr="00AD489A">
        <w:trPr>
          <w:trHeight w:val="7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89A" w:rsidRPr="004E6F9E" w:rsidTr="00AD489A">
        <w:trPr>
          <w:trHeight w:val="8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89A" w:rsidRPr="004E6F9E" w:rsidTr="00AD489A">
        <w:trPr>
          <w:trHeight w:val="10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89A" w:rsidRPr="004E6F9E" w:rsidTr="00AD489A">
        <w:trPr>
          <w:trHeight w:val="9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89A" w:rsidRPr="004E6F9E" w:rsidTr="00AD489A">
        <w:trPr>
          <w:trHeight w:val="58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89A" w:rsidRPr="004E6F9E" w:rsidTr="00AD489A">
        <w:trPr>
          <w:trHeight w:val="5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89A" w:rsidRPr="004E6F9E" w:rsidRDefault="00AD489A" w:rsidP="000333D0">
            <w:pPr>
              <w:spacing w:after="14" w:line="268" w:lineRule="auto"/>
              <w:ind w:left="10" w:right="1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D489A" w:rsidRPr="004E6F9E" w:rsidRDefault="00AD489A" w:rsidP="00270BB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D489A" w:rsidRPr="004E6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958A1"/>
    <w:multiLevelType w:val="multilevel"/>
    <w:tmpl w:val="C62E5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9435C"/>
    <w:multiLevelType w:val="multilevel"/>
    <w:tmpl w:val="A67C8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6D6EF1"/>
    <w:multiLevelType w:val="multilevel"/>
    <w:tmpl w:val="D622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B72001"/>
    <w:multiLevelType w:val="multilevel"/>
    <w:tmpl w:val="150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AB0F8A"/>
    <w:multiLevelType w:val="multilevel"/>
    <w:tmpl w:val="A7C47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833F6B"/>
    <w:multiLevelType w:val="multilevel"/>
    <w:tmpl w:val="5C9EA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43C"/>
    <w:rsid w:val="000B1EA9"/>
    <w:rsid w:val="00270BBF"/>
    <w:rsid w:val="004E6F9E"/>
    <w:rsid w:val="00823F4B"/>
    <w:rsid w:val="00A2143C"/>
    <w:rsid w:val="00AD489A"/>
    <w:rsid w:val="00BD52D7"/>
    <w:rsid w:val="00F0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7664B-857D-4276-BD4E-9153B40A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1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60313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47410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47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72900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09385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87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48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57216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521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05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38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49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7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2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042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4253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97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417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349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99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2969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W8</cp:lastModifiedBy>
  <cp:revision>7</cp:revision>
  <dcterms:created xsi:type="dcterms:W3CDTF">2021-11-09T08:19:00Z</dcterms:created>
  <dcterms:modified xsi:type="dcterms:W3CDTF">2022-03-18T16:43:00Z</dcterms:modified>
</cp:coreProperties>
</file>